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6C" w:rsidRPr="0076266F" w:rsidRDefault="00926D6C" w:rsidP="00926D6C">
      <w:pPr>
        <w:spacing w:after="0" w:line="240" w:lineRule="auto"/>
        <w:rPr>
          <w:rFonts w:ascii="Arial" w:eastAsia="Times New Roman" w:hAnsi="Arial" w:cs="Arial"/>
          <w:b/>
          <w:color w:val="595959" w:themeColor="text1" w:themeTint="A6"/>
          <w:sz w:val="40"/>
          <w:szCs w:val="32"/>
          <w:lang w:eastAsia="ru-RU"/>
        </w:rPr>
      </w:pPr>
      <w:r w:rsidRPr="0076266F">
        <w:rPr>
          <w:rFonts w:ascii="Arial" w:eastAsia="Times New Roman" w:hAnsi="Arial" w:cs="Arial"/>
          <w:b/>
          <w:color w:val="595959" w:themeColor="text1" w:themeTint="A6"/>
          <w:sz w:val="40"/>
          <w:szCs w:val="32"/>
          <w:lang w:eastAsia="ru-RU"/>
        </w:rPr>
        <w:t xml:space="preserve">В ГКУ «Центр труда, занятости и социальной защиты Эльбрусского района» обсудили вопросы </w:t>
      </w:r>
      <w:r w:rsidR="0083668A">
        <w:rPr>
          <w:rFonts w:ascii="Arial" w:hAnsi="Arial" w:cs="Arial"/>
          <w:b/>
          <w:color w:val="595959" w:themeColor="text1" w:themeTint="A6"/>
          <w:sz w:val="40"/>
          <w:szCs w:val="32"/>
        </w:rPr>
        <w:t>социальных выплат федеральным льготникам</w:t>
      </w:r>
    </w:p>
    <w:p w:rsidR="00926D6C" w:rsidRPr="00926D6C" w:rsidRDefault="00926D6C" w:rsidP="00926D6C">
      <w:pPr>
        <w:spacing w:after="0" w:line="240" w:lineRule="auto"/>
        <w:rPr>
          <w:rFonts w:ascii="Arial" w:eastAsia="Times New Roman" w:hAnsi="Arial" w:cs="Arial"/>
          <w:b/>
          <w:color w:val="595959" w:themeColor="text1" w:themeTint="A6"/>
          <w:sz w:val="28"/>
          <w:szCs w:val="28"/>
          <w:lang w:eastAsia="ru-RU"/>
        </w:rPr>
      </w:pPr>
    </w:p>
    <w:p w:rsidR="00926D6C" w:rsidRPr="00926D6C" w:rsidRDefault="00926D6C" w:rsidP="00926D6C">
      <w:pPr>
        <w:spacing w:after="0" w:line="240" w:lineRule="auto"/>
        <w:rPr>
          <w:rFonts w:ascii="Arial" w:eastAsia="Times New Roman" w:hAnsi="Arial" w:cs="Arial"/>
          <w:b/>
          <w:color w:val="595959" w:themeColor="text1" w:themeTint="A6"/>
          <w:sz w:val="28"/>
          <w:szCs w:val="28"/>
          <w:lang w:eastAsia="ru-RU"/>
        </w:rPr>
      </w:pPr>
      <w:r w:rsidRPr="00926D6C">
        <w:rPr>
          <w:rFonts w:ascii="Arial" w:eastAsia="Times New Roman" w:hAnsi="Arial" w:cs="Arial"/>
          <w:b/>
          <w:color w:val="595959" w:themeColor="text1" w:themeTint="A6"/>
          <w:sz w:val="28"/>
          <w:szCs w:val="28"/>
          <w:lang w:eastAsia="ru-RU"/>
        </w:rPr>
        <w:t>Пресс-релиз</w:t>
      </w:r>
    </w:p>
    <w:p w:rsidR="00926D6C" w:rsidRPr="00926D6C" w:rsidRDefault="00926D6C" w:rsidP="00926D6C">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eastAsia="ru-RU"/>
        </w:rPr>
        <w:t>0</w:t>
      </w:r>
      <w:r w:rsidR="00860EC6">
        <w:rPr>
          <w:rFonts w:ascii="Arial" w:eastAsia="Times New Roman" w:hAnsi="Arial" w:cs="Arial"/>
          <w:b/>
          <w:color w:val="595959" w:themeColor="text1" w:themeTint="A6"/>
          <w:sz w:val="28"/>
          <w:szCs w:val="28"/>
          <w:lang w:val="en-US" w:eastAsia="ru-RU"/>
        </w:rPr>
        <w:t>3</w:t>
      </w:r>
      <w:bookmarkStart w:id="0" w:name="_GoBack"/>
      <w:bookmarkEnd w:id="0"/>
      <w:r w:rsidRPr="00926D6C">
        <w:rPr>
          <w:rFonts w:ascii="Arial" w:eastAsia="Times New Roman" w:hAnsi="Arial" w:cs="Arial"/>
          <w:b/>
          <w:color w:val="595959" w:themeColor="text1" w:themeTint="A6"/>
          <w:sz w:val="28"/>
          <w:szCs w:val="28"/>
          <w:lang w:eastAsia="ru-RU"/>
        </w:rPr>
        <w:t>.</w:t>
      </w:r>
      <w:r w:rsidR="0083668A">
        <w:rPr>
          <w:rFonts w:ascii="Arial" w:eastAsia="Times New Roman" w:hAnsi="Arial" w:cs="Arial"/>
          <w:b/>
          <w:color w:val="595959" w:themeColor="text1" w:themeTint="A6"/>
          <w:sz w:val="28"/>
          <w:szCs w:val="28"/>
          <w:lang w:eastAsia="ru-RU"/>
        </w:rPr>
        <w:t>10</w:t>
      </w:r>
      <w:r w:rsidRPr="00926D6C">
        <w:rPr>
          <w:rFonts w:ascii="Arial" w:eastAsia="Times New Roman" w:hAnsi="Arial" w:cs="Arial"/>
          <w:b/>
          <w:color w:val="595959" w:themeColor="text1" w:themeTint="A6"/>
          <w:sz w:val="28"/>
          <w:szCs w:val="28"/>
          <w:lang w:eastAsia="ru-RU"/>
        </w:rPr>
        <w:t>.201</w:t>
      </w:r>
      <w:r w:rsidR="0083668A">
        <w:rPr>
          <w:rFonts w:ascii="Arial" w:eastAsia="Times New Roman" w:hAnsi="Arial" w:cs="Arial"/>
          <w:b/>
          <w:color w:val="595959" w:themeColor="text1" w:themeTint="A6"/>
          <w:sz w:val="28"/>
          <w:szCs w:val="28"/>
          <w:lang w:eastAsia="ru-RU"/>
        </w:rPr>
        <w:t>9</w:t>
      </w:r>
      <w:r w:rsidRPr="00926D6C">
        <w:rPr>
          <w:rFonts w:ascii="Arial" w:eastAsia="Times New Roman" w:hAnsi="Arial" w:cs="Arial"/>
          <w:b/>
          <w:color w:val="595959" w:themeColor="text1" w:themeTint="A6"/>
          <w:sz w:val="28"/>
          <w:szCs w:val="28"/>
          <w:lang w:eastAsia="ru-RU"/>
        </w:rPr>
        <w:t xml:space="preserve"> г.</w:t>
      </w:r>
    </w:p>
    <w:p w:rsidR="00926D6C" w:rsidRDefault="00926D6C" w:rsidP="00926D6C">
      <w:pPr>
        <w:spacing w:after="0" w:line="240" w:lineRule="auto"/>
        <w:rPr>
          <w:rFonts w:ascii="Arial" w:eastAsia="Times New Roman" w:hAnsi="Arial" w:cs="Arial"/>
          <w:b/>
          <w:color w:val="595959" w:themeColor="text1" w:themeTint="A6"/>
          <w:sz w:val="28"/>
          <w:szCs w:val="28"/>
          <w:lang w:eastAsia="ru-RU"/>
        </w:rPr>
      </w:pPr>
      <w:r w:rsidRPr="00926D6C">
        <w:rPr>
          <w:rFonts w:ascii="Arial" w:eastAsia="Times New Roman" w:hAnsi="Arial" w:cs="Arial"/>
          <w:b/>
          <w:color w:val="595959" w:themeColor="text1" w:themeTint="A6"/>
          <w:sz w:val="28"/>
          <w:szCs w:val="28"/>
          <w:lang w:eastAsia="ru-RU"/>
        </w:rPr>
        <w:t>Нальчик. КБР.</w:t>
      </w:r>
    </w:p>
    <w:p w:rsidR="00D166BD" w:rsidRPr="00926D6C" w:rsidRDefault="00D166BD" w:rsidP="00926D6C">
      <w:pPr>
        <w:spacing w:after="0" w:line="240" w:lineRule="auto"/>
        <w:rPr>
          <w:rFonts w:ascii="Arial" w:eastAsia="Times New Roman" w:hAnsi="Arial" w:cs="Arial"/>
          <w:b/>
          <w:color w:val="595959" w:themeColor="text1" w:themeTint="A6"/>
          <w:sz w:val="28"/>
          <w:szCs w:val="28"/>
          <w:lang w:eastAsia="ru-RU"/>
        </w:rPr>
      </w:pPr>
    </w:p>
    <w:p w:rsidR="00D166BD" w:rsidRDefault="00765934" w:rsidP="00D166BD">
      <w:pPr>
        <w:pStyle w:val="a3"/>
        <w:spacing w:before="0" w:beforeAutospacing="0" w:after="0" w:afterAutospacing="0" w:line="360" w:lineRule="auto"/>
        <w:jc w:val="both"/>
        <w:textAlignment w:val="baseline"/>
        <w:rPr>
          <w:rStyle w:val="a4"/>
          <w:rFonts w:ascii="Arial" w:hAnsi="Arial" w:cs="Arial"/>
          <w:color w:val="595959" w:themeColor="text1" w:themeTint="A6"/>
          <w:bdr w:val="none" w:sz="0" w:space="0" w:color="auto" w:frame="1"/>
        </w:rPr>
      </w:pPr>
      <w:r>
        <w:rPr>
          <w:rStyle w:val="a4"/>
          <w:rFonts w:ascii="Arial" w:hAnsi="Arial" w:cs="Arial"/>
          <w:color w:val="595959" w:themeColor="text1" w:themeTint="A6"/>
          <w:bdr w:val="none" w:sz="0" w:space="0" w:color="auto" w:frame="1"/>
        </w:rPr>
        <w:t>У</w:t>
      </w:r>
      <w:r w:rsidR="00D166BD" w:rsidRPr="00D166BD">
        <w:rPr>
          <w:rStyle w:val="a4"/>
          <w:rFonts w:ascii="Arial" w:hAnsi="Arial" w:cs="Arial"/>
          <w:color w:val="595959" w:themeColor="text1" w:themeTint="A6"/>
          <w:bdr w:val="none" w:sz="0" w:space="0" w:color="auto" w:frame="1"/>
        </w:rPr>
        <w:t>правлени</w:t>
      </w:r>
      <w:r>
        <w:rPr>
          <w:rStyle w:val="a4"/>
          <w:rFonts w:ascii="Arial" w:hAnsi="Arial" w:cs="Arial"/>
          <w:color w:val="595959" w:themeColor="text1" w:themeTint="A6"/>
          <w:bdr w:val="none" w:sz="0" w:space="0" w:color="auto" w:frame="1"/>
        </w:rPr>
        <w:t>е</w:t>
      </w:r>
      <w:r w:rsidR="00D166BD" w:rsidRPr="00D166BD">
        <w:rPr>
          <w:rStyle w:val="a4"/>
          <w:rFonts w:ascii="Arial" w:hAnsi="Arial" w:cs="Arial"/>
          <w:color w:val="595959" w:themeColor="text1" w:themeTint="A6"/>
          <w:bdr w:val="none" w:sz="0" w:space="0" w:color="auto" w:frame="1"/>
        </w:rPr>
        <w:t xml:space="preserve"> ПФР ГУ-ОПФР по КБР в </w:t>
      </w:r>
      <w:r>
        <w:rPr>
          <w:rStyle w:val="a4"/>
          <w:rFonts w:ascii="Arial" w:hAnsi="Arial" w:cs="Arial"/>
          <w:color w:val="595959" w:themeColor="text1" w:themeTint="A6"/>
          <w:bdr w:val="none" w:sz="0" w:space="0" w:color="auto" w:frame="1"/>
        </w:rPr>
        <w:t>Эльбрусском</w:t>
      </w:r>
      <w:r w:rsidR="00D166BD" w:rsidRPr="00D166BD">
        <w:rPr>
          <w:rStyle w:val="a4"/>
          <w:rFonts w:ascii="Arial" w:hAnsi="Arial" w:cs="Arial"/>
          <w:color w:val="595959" w:themeColor="text1" w:themeTint="A6"/>
          <w:bdr w:val="none" w:sz="0" w:space="0" w:color="auto" w:frame="1"/>
        </w:rPr>
        <w:t xml:space="preserve"> районе </w:t>
      </w:r>
      <w:r>
        <w:rPr>
          <w:rStyle w:val="a4"/>
          <w:rFonts w:ascii="Arial" w:hAnsi="Arial" w:cs="Arial"/>
          <w:color w:val="595959" w:themeColor="text1" w:themeTint="A6"/>
          <w:bdr w:val="none" w:sz="0" w:space="0" w:color="auto" w:frame="1"/>
        </w:rPr>
        <w:t>продолжает</w:t>
      </w:r>
      <w:r w:rsidR="00D166BD" w:rsidRPr="00D166BD">
        <w:rPr>
          <w:rStyle w:val="a4"/>
          <w:rFonts w:ascii="Arial" w:hAnsi="Arial" w:cs="Arial"/>
          <w:color w:val="595959" w:themeColor="text1" w:themeTint="A6"/>
          <w:bdr w:val="none" w:sz="0" w:space="0" w:color="auto" w:frame="1"/>
        </w:rPr>
        <w:t xml:space="preserve"> </w:t>
      </w:r>
      <w:r w:rsidR="00781CCF">
        <w:rPr>
          <w:rStyle w:val="a4"/>
          <w:rFonts w:ascii="Arial" w:hAnsi="Arial" w:cs="Arial"/>
          <w:color w:val="595959" w:themeColor="text1" w:themeTint="A6"/>
          <w:bdr w:val="none" w:sz="0" w:space="0" w:color="auto" w:frame="1"/>
        </w:rPr>
        <w:t>информационно-образовательную</w:t>
      </w:r>
      <w:r w:rsidR="00D166BD" w:rsidRPr="00D166BD">
        <w:rPr>
          <w:rStyle w:val="a4"/>
          <w:rFonts w:ascii="Arial" w:hAnsi="Arial" w:cs="Arial"/>
          <w:color w:val="595959" w:themeColor="text1" w:themeTint="A6"/>
          <w:bdr w:val="none" w:sz="0" w:space="0" w:color="auto" w:frame="1"/>
        </w:rPr>
        <w:t xml:space="preserve"> </w:t>
      </w:r>
      <w:r>
        <w:rPr>
          <w:rStyle w:val="a4"/>
          <w:rFonts w:ascii="Arial" w:hAnsi="Arial" w:cs="Arial"/>
          <w:color w:val="595959" w:themeColor="text1" w:themeTint="A6"/>
          <w:bdr w:val="none" w:sz="0" w:space="0" w:color="auto" w:frame="1"/>
        </w:rPr>
        <w:t>деятельность в ведомствах и организациях района</w:t>
      </w:r>
      <w:r w:rsidR="00D166BD" w:rsidRPr="00D166BD">
        <w:rPr>
          <w:rStyle w:val="a4"/>
          <w:rFonts w:ascii="Arial" w:hAnsi="Arial" w:cs="Arial"/>
          <w:color w:val="595959" w:themeColor="text1" w:themeTint="A6"/>
          <w:bdr w:val="none" w:sz="0" w:space="0" w:color="auto" w:frame="1"/>
        </w:rPr>
        <w:t xml:space="preserve">. Процессы организации и проведения информирования, обучения, коллективно-консультативных занятий, семинаров и </w:t>
      </w:r>
      <w:r w:rsidR="00781CCF">
        <w:rPr>
          <w:rStyle w:val="a4"/>
          <w:rFonts w:ascii="Arial" w:hAnsi="Arial" w:cs="Arial"/>
          <w:color w:val="595959" w:themeColor="text1" w:themeTint="A6"/>
          <w:bdr w:val="none" w:sz="0" w:space="0" w:color="auto" w:frame="1"/>
        </w:rPr>
        <w:t>встреч предварительно рас</w:t>
      </w:r>
      <w:r w:rsidR="00046260">
        <w:rPr>
          <w:rStyle w:val="a4"/>
          <w:rFonts w:ascii="Arial" w:hAnsi="Arial" w:cs="Arial"/>
          <w:color w:val="595959" w:themeColor="text1" w:themeTint="A6"/>
          <w:bdr w:val="none" w:sz="0" w:space="0" w:color="auto" w:frame="1"/>
        </w:rPr>
        <w:t>планированы, утверждены, осуществляются регулярные выезды</w:t>
      </w:r>
      <w:r w:rsidR="00D166BD" w:rsidRPr="00D166BD">
        <w:rPr>
          <w:rStyle w:val="a4"/>
          <w:rFonts w:ascii="Arial" w:hAnsi="Arial" w:cs="Arial"/>
          <w:color w:val="595959" w:themeColor="text1" w:themeTint="A6"/>
          <w:bdr w:val="none" w:sz="0" w:space="0" w:color="auto" w:frame="1"/>
        </w:rPr>
        <w:t>. Функцией выездного информирования занимаются попеременно ряд специалистов управления.</w:t>
      </w:r>
      <w:r w:rsidR="00046260">
        <w:rPr>
          <w:rStyle w:val="a4"/>
          <w:rFonts w:ascii="Arial" w:hAnsi="Arial" w:cs="Arial"/>
          <w:color w:val="595959" w:themeColor="text1" w:themeTint="A6"/>
          <w:bdr w:val="none" w:sz="0" w:space="0" w:color="auto" w:frame="1"/>
        </w:rPr>
        <w:t xml:space="preserve"> В свою очередь специалисты готовятся к проведению консультативных выездов, проходят углубленный инструктаж, разрабатывают лекционный материал и презентационную часть, </w:t>
      </w:r>
      <w:r w:rsidR="00FA7A8D">
        <w:rPr>
          <w:rStyle w:val="a4"/>
          <w:rFonts w:ascii="Arial" w:hAnsi="Arial" w:cs="Arial"/>
          <w:color w:val="595959" w:themeColor="text1" w:themeTint="A6"/>
          <w:bdr w:val="none" w:sz="0" w:space="0" w:color="auto" w:frame="1"/>
        </w:rPr>
        <w:t>подбирают полиграфическую продукцию для коллективов</w:t>
      </w:r>
      <w:r w:rsidR="00E92BF4">
        <w:rPr>
          <w:rStyle w:val="a4"/>
          <w:rFonts w:ascii="Arial" w:hAnsi="Arial" w:cs="Arial"/>
          <w:color w:val="595959" w:themeColor="text1" w:themeTint="A6"/>
          <w:bdr w:val="none" w:sz="0" w:space="0" w:color="auto" w:frame="1"/>
        </w:rPr>
        <w:t xml:space="preserve"> исходя из тематики предстоящего мероприятия и количества слушателей</w:t>
      </w:r>
      <w:r w:rsidR="00FA7A8D">
        <w:rPr>
          <w:rStyle w:val="a4"/>
          <w:rFonts w:ascii="Arial" w:hAnsi="Arial" w:cs="Arial"/>
          <w:color w:val="595959" w:themeColor="text1" w:themeTint="A6"/>
          <w:bdr w:val="none" w:sz="0" w:space="0" w:color="auto" w:frame="1"/>
        </w:rPr>
        <w:t>.</w:t>
      </w:r>
    </w:p>
    <w:p w:rsidR="00D166BD" w:rsidRPr="00D166BD" w:rsidRDefault="00D166BD" w:rsidP="00D166BD">
      <w:pPr>
        <w:pStyle w:val="a3"/>
        <w:spacing w:before="0" w:beforeAutospacing="0" w:after="0" w:afterAutospacing="0" w:line="360" w:lineRule="auto"/>
        <w:jc w:val="both"/>
        <w:textAlignment w:val="baseline"/>
        <w:rPr>
          <w:rFonts w:ascii="Arial" w:hAnsi="Arial" w:cs="Arial"/>
          <w:color w:val="595959" w:themeColor="text1" w:themeTint="A6"/>
        </w:rPr>
      </w:pPr>
    </w:p>
    <w:p w:rsidR="00D166BD" w:rsidRDefault="00D166BD" w:rsidP="00D166BD">
      <w:pPr>
        <w:pStyle w:val="a3"/>
        <w:spacing w:before="0" w:beforeAutospacing="0" w:after="0" w:afterAutospacing="0" w:line="360" w:lineRule="auto"/>
        <w:jc w:val="both"/>
        <w:textAlignment w:val="baseline"/>
        <w:rPr>
          <w:rStyle w:val="a5"/>
          <w:rFonts w:ascii="Arial" w:hAnsi="Arial" w:cs="Arial"/>
          <w:b/>
          <w:bCs/>
          <w:color w:val="595959" w:themeColor="text1" w:themeTint="A6"/>
          <w:bdr w:val="none" w:sz="0" w:space="0" w:color="auto" w:frame="1"/>
        </w:rPr>
      </w:pPr>
      <w:r w:rsidRPr="00D166BD">
        <w:rPr>
          <w:rFonts w:ascii="Arial" w:hAnsi="Arial" w:cs="Arial"/>
          <w:color w:val="595959" w:themeColor="text1" w:themeTint="A6"/>
        </w:rPr>
        <w:t xml:space="preserve">На </w:t>
      </w:r>
      <w:r w:rsidR="00781CCF">
        <w:rPr>
          <w:rFonts w:ascii="Arial" w:hAnsi="Arial" w:cs="Arial"/>
          <w:color w:val="595959" w:themeColor="text1" w:themeTint="A6"/>
        </w:rPr>
        <w:t>предыдущей</w:t>
      </w:r>
      <w:r w:rsidRPr="00D166BD">
        <w:rPr>
          <w:rFonts w:ascii="Arial" w:hAnsi="Arial" w:cs="Arial"/>
          <w:color w:val="595959" w:themeColor="text1" w:themeTint="A6"/>
        </w:rPr>
        <w:t xml:space="preserve"> неделе состоялся выездной </w:t>
      </w:r>
      <w:r w:rsidR="00781CCF">
        <w:rPr>
          <w:rFonts w:ascii="Arial" w:hAnsi="Arial" w:cs="Arial"/>
          <w:color w:val="595959" w:themeColor="text1" w:themeTint="A6"/>
        </w:rPr>
        <w:t xml:space="preserve">консультативный </w:t>
      </w:r>
      <w:r w:rsidRPr="00D166BD">
        <w:rPr>
          <w:rFonts w:ascii="Arial" w:hAnsi="Arial" w:cs="Arial"/>
          <w:color w:val="595959" w:themeColor="text1" w:themeTint="A6"/>
        </w:rPr>
        <w:t xml:space="preserve">семинар для коллектива ГКУ «Центр труда, занятости и социальной защиты населения </w:t>
      </w:r>
      <w:r w:rsidR="00765934">
        <w:rPr>
          <w:rFonts w:ascii="Arial" w:hAnsi="Arial" w:cs="Arial"/>
          <w:color w:val="595959" w:themeColor="text1" w:themeTint="A6"/>
        </w:rPr>
        <w:t>Эльбрусского</w:t>
      </w:r>
      <w:r w:rsidRPr="00D166BD">
        <w:rPr>
          <w:rFonts w:ascii="Arial" w:hAnsi="Arial" w:cs="Arial"/>
          <w:color w:val="595959" w:themeColor="text1" w:themeTint="A6"/>
        </w:rPr>
        <w:t xml:space="preserve"> района». С коллективом работал</w:t>
      </w:r>
      <w:r w:rsidR="0083668A">
        <w:rPr>
          <w:rFonts w:ascii="Arial" w:hAnsi="Arial" w:cs="Arial"/>
          <w:color w:val="595959" w:themeColor="text1" w:themeTint="A6"/>
        </w:rPr>
        <w:t>и</w:t>
      </w:r>
      <w:r w:rsidRPr="00D166BD">
        <w:rPr>
          <w:rFonts w:ascii="Arial" w:hAnsi="Arial" w:cs="Arial"/>
          <w:color w:val="595959" w:themeColor="text1" w:themeTint="A6"/>
        </w:rPr>
        <w:t xml:space="preserve"> специалист</w:t>
      </w:r>
      <w:r w:rsidR="0083668A">
        <w:rPr>
          <w:rFonts w:ascii="Arial" w:hAnsi="Arial" w:cs="Arial"/>
          <w:color w:val="595959" w:themeColor="text1" w:themeTint="A6"/>
        </w:rPr>
        <w:t>ы</w:t>
      </w:r>
      <w:r w:rsidRPr="00D166BD">
        <w:rPr>
          <w:rFonts w:ascii="Arial" w:hAnsi="Arial" w:cs="Arial"/>
          <w:color w:val="595959" w:themeColor="text1" w:themeTint="A6"/>
        </w:rPr>
        <w:t xml:space="preserve"> отдела назначения и перерасчета пенсий управления ПФР ГУ-ОПФР по КБР в </w:t>
      </w:r>
      <w:r w:rsidR="00781CCF">
        <w:rPr>
          <w:rFonts w:ascii="Arial" w:hAnsi="Arial" w:cs="Arial"/>
          <w:color w:val="595959" w:themeColor="text1" w:themeTint="A6"/>
        </w:rPr>
        <w:t>Эльбрусском</w:t>
      </w:r>
      <w:r w:rsidRPr="00D166BD">
        <w:rPr>
          <w:rFonts w:ascii="Arial" w:hAnsi="Arial" w:cs="Arial"/>
          <w:color w:val="595959" w:themeColor="text1" w:themeTint="A6"/>
        </w:rPr>
        <w:t xml:space="preserve"> районе </w:t>
      </w:r>
      <w:r w:rsidR="0083668A">
        <w:rPr>
          <w:rFonts w:ascii="Arial" w:hAnsi="Arial" w:cs="Arial"/>
          <w:color w:val="595959" w:themeColor="text1" w:themeTint="A6"/>
        </w:rPr>
        <w:t xml:space="preserve">Алёна </w:t>
      </w:r>
      <w:proofErr w:type="spellStart"/>
      <w:r w:rsidR="0083668A">
        <w:rPr>
          <w:rFonts w:ascii="Arial" w:hAnsi="Arial" w:cs="Arial"/>
          <w:color w:val="595959" w:themeColor="text1" w:themeTint="A6"/>
        </w:rPr>
        <w:t>Китникова</w:t>
      </w:r>
      <w:proofErr w:type="spellEnd"/>
      <w:r w:rsidR="0083668A">
        <w:rPr>
          <w:rFonts w:ascii="Arial" w:hAnsi="Arial" w:cs="Arial"/>
          <w:color w:val="595959" w:themeColor="text1" w:themeTint="A6"/>
        </w:rPr>
        <w:t xml:space="preserve"> и </w:t>
      </w:r>
      <w:proofErr w:type="spellStart"/>
      <w:r w:rsidR="0083668A" w:rsidRPr="0083668A">
        <w:rPr>
          <w:rFonts w:ascii="Arial" w:hAnsi="Arial" w:cs="Arial"/>
          <w:color w:val="595959" w:themeColor="text1" w:themeTint="A6"/>
        </w:rPr>
        <w:t>Маина</w:t>
      </w:r>
      <w:proofErr w:type="spellEnd"/>
      <w:r w:rsidR="0083668A" w:rsidRPr="0083668A">
        <w:rPr>
          <w:rFonts w:ascii="Arial" w:hAnsi="Arial" w:cs="Arial"/>
          <w:color w:val="595959" w:themeColor="text1" w:themeTint="A6"/>
        </w:rPr>
        <w:t xml:space="preserve"> </w:t>
      </w:r>
      <w:proofErr w:type="spellStart"/>
      <w:r w:rsidR="0083668A" w:rsidRPr="0083668A">
        <w:rPr>
          <w:rFonts w:ascii="Arial" w:hAnsi="Arial" w:cs="Arial"/>
          <w:color w:val="595959" w:themeColor="text1" w:themeTint="A6"/>
        </w:rPr>
        <w:t>Айдаева</w:t>
      </w:r>
      <w:proofErr w:type="spellEnd"/>
      <w:r w:rsidRPr="00D166BD">
        <w:rPr>
          <w:rStyle w:val="a5"/>
          <w:rFonts w:ascii="Arial" w:hAnsi="Arial" w:cs="Arial"/>
          <w:b/>
          <w:bCs/>
          <w:color w:val="595959" w:themeColor="text1" w:themeTint="A6"/>
          <w:bdr w:val="none" w:sz="0" w:space="0" w:color="auto" w:frame="1"/>
        </w:rPr>
        <w:t>.</w:t>
      </w:r>
    </w:p>
    <w:p w:rsidR="0083668A" w:rsidRDefault="0083668A" w:rsidP="0083668A">
      <w:pPr>
        <w:spacing w:before="240" w:after="0" w:line="360" w:lineRule="auto"/>
        <w:jc w:val="both"/>
        <w:rPr>
          <w:rFonts w:ascii="Arial" w:hAnsi="Arial" w:cs="Arial"/>
          <w:color w:val="595959" w:themeColor="text1" w:themeTint="A6"/>
          <w:sz w:val="24"/>
          <w:szCs w:val="24"/>
        </w:rPr>
      </w:pPr>
      <w:r w:rsidRPr="0083668A">
        <w:rPr>
          <w:rFonts w:ascii="Arial" w:hAnsi="Arial" w:cs="Arial"/>
          <w:color w:val="595959" w:themeColor="text1" w:themeTint="A6"/>
          <w:sz w:val="24"/>
          <w:szCs w:val="24"/>
        </w:rPr>
        <w:t xml:space="preserve">Работников ГКУ «Центр труда, занятости и социальной защиты Эльбрусского района» интересовали вопросы о праве на получение ежемесячных денежных выплат (ЕДВ) по нескольким основаниям в рамках одного закона, когда ЕДВ устанавливается по одному основанию, предусматривающему более высокий размер, а также порядке назначения ЕДВ </w:t>
      </w:r>
      <w:proofErr w:type="gramStart"/>
      <w:r w:rsidRPr="0083668A">
        <w:rPr>
          <w:rFonts w:ascii="Arial" w:hAnsi="Arial" w:cs="Arial"/>
          <w:color w:val="595959" w:themeColor="text1" w:themeTint="A6"/>
          <w:sz w:val="24"/>
          <w:szCs w:val="24"/>
        </w:rPr>
        <w:t>гражданам</w:t>
      </w:r>
      <w:proofErr w:type="gramEnd"/>
      <w:r w:rsidRPr="0083668A">
        <w:rPr>
          <w:rFonts w:ascii="Arial" w:hAnsi="Arial" w:cs="Arial"/>
          <w:color w:val="595959" w:themeColor="text1" w:themeTint="A6"/>
          <w:sz w:val="24"/>
          <w:szCs w:val="24"/>
        </w:rPr>
        <w:t xml:space="preserve"> одновременно имеющим  право на ЕДВ по нескольким федеральным законам или иным нормативным актам. Разъяснено, что предоставляется право на одно ЕДВ по одному из оснований по выбору гражданина. Освещен вопрос об установлении двух ЕДВ гражданам, подвергшимся воздействию радиации, имеющим право на ЕДВ по Закону Российской Федерации от 15 мая 1991г. № 1244-1 «О социальной защите граждан, подвергшихся воздействию радиации вследствие катастрофы на Чернобыльской АЭС» и одновременно по другому нормативному правовому акту. </w:t>
      </w:r>
    </w:p>
    <w:p w:rsidR="00B959C5" w:rsidRDefault="0083668A" w:rsidP="0083668A">
      <w:pPr>
        <w:spacing w:before="240" w:after="0" w:line="360" w:lineRule="auto"/>
        <w:jc w:val="both"/>
        <w:rPr>
          <w:rFonts w:ascii="Arial" w:hAnsi="Arial" w:cs="Arial"/>
          <w:bCs/>
          <w:color w:val="595959" w:themeColor="text1" w:themeTint="A6"/>
          <w:sz w:val="24"/>
          <w:szCs w:val="24"/>
          <w:bdr w:val="none" w:sz="0" w:space="0" w:color="auto" w:frame="1"/>
        </w:rPr>
      </w:pPr>
      <w:r w:rsidRPr="0083668A">
        <w:rPr>
          <w:rFonts w:ascii="Arial" w:hAnsi="Arial" w:cs="Arial"/>
          <w:color w:val="595959" w:themeColor="text1" w:themeTint="A6"/>
          <w:sz w:val="24"/>
          <w:szCs w:val="24"/>
        </w:rPr>
        <w:t>Рассмотрены способы обращения за назначением ЕДВ: через Личный кабинет на сайте Пенсионного фонда России, в МФЦ или лично в территориальный орган Пенсионного фонда РФ, вопросы межведомственного взаимодействия.</w:t>
      </w:r>
      <w:r>
        <w:rPr>
          <w:rFonts w:ascii="Arial" w:hAnsi="Arial" w:cs="Arial"/>
          <w:color w:val="595959" w:themeColor="text1" w:themeTint="A6"/>
          <w:sz w:val="24"/>
          <w:szCs w:val="24"/>
        </w:rPr>
        <w:t xml:space="preserve"> </w:t>
      </w:r>
      <w:r w:rsidR="00781CCF" w:rsidRPr="00781CCF">
        <w:rPr>
          <w:rFonts w:ascii="Arial" w:hAnsi="Arial" w:cs="Arial"/>
          <w:color w:val="595959" w:themeColor="text1" w:themeTint="A6"/>
          <w:sz w:val="24"/>
          <w:szCs w:val="24"/>
          <w:bdr w:val="none" w:sz="0" w:space="0" w:color="auto" w:frame="1"/>
          <w:lang w:eastAsia="ru-RU"/>
        </w:rPr>
        <w:t xml:space="preserve">Помимо основной тематики подробно </w:t>
      </w:r>
      <w:r w:rsidR="00781CCF" w:rsidRPr="00781CCF">
        <w:rPr>
          <w:rFonts w:ascii="Arial" w:hAnsi="Arial" w:cs="Arial"/>
          <w:color w:val="595959" w:themeColor="text1" w:themeTint="A6"/>
          <w:sz w:val="24"/>
          <w:szCs w:val="24"/>
          <w:bdr w:val="none" w:sz="0" w:space="0" w:color="auto" w:frame="1"/>
          <w:lang w:eastAsia="ru-RU"/>
        </w:rPr>
        <w:lastRenderedPageBreak/>
        <w:t>рассказал</w:t>
      </w:r>
      <w:r>
        <w:rPr>
          <w:rFonts w:ascii="Arial" w:hAnsi="Arial" w:cs="Arial"/>
          <w:color w:val="595959" w:themeColor="text1" w:themeTint="A6"/>
          <w:sz w:val="24"/>
          <w:szCs w:val="24"/>
          <w:bdr w:val="none" w:sz="0" w:space="0" w:color="auto" w:frame="1"/>
          <w:lang w:eastAsia="ru-RU"/>
        </w:rPr>
        <w:t>и</w:t>
      </w:r>
      <w:r w:rsidR="00781CCF" w:rsidRPr="00781CCF">
        <w:rPr>
          <w:rFonts w:ascii="Arial" w:hAnsi="Arial" w:cs="Arial"/>
          <w:color w:val="595959" w:themeColor="text1" w:themeTint="A6"/>
          <w:sz w:val="24"/>
          <w:szCs w:val="24"/>
          <w:bdr w:val="none" w:sz="0" w:space="0" w:color="auto" w:frame="1"/>
          <w:lang w:eastAsia="ru-RU"/>
        </w:rPr>
        <w:t xml:space="preserve"> об электронном</w:t>
      </w:r>
      <w:r w:rsidR="00926D6C" w:rsidRPr="00926D6C">
        <w:rPr>
          <w:rFonts w:ascii="Arial" w:hAnsi="Arial" w:cs="Arial"/>
          <w:color w:val="595959" w:themeColor="text1" w:themeTint="A6"/>
          <w:sz w:val="24"/>
          <w:szCs w:val="24"/>
          <w:bdr w:val="none" w:sz="0" w:space="0" w:color="auto" w:frame="1"/>
          <w:lang w:eastAsia="ru-RU"/>
        </w:rPr>
        <w:t xml:space="preserve"> сервис</w:t>
      </w:r>
      <w:r w:rsidR="00781CCF" w:rsidRPr="00781CCF">
        <w:rPr>
          <w:rFonts w:ascii="Arial" w:hAnsi="Arial" w:cs="Arial"/>
          <w:color w:val="595959" w:themeColor="text1" w:themeTint="A6"/>
          <w:sz w:val="24"/>
          <w:szCs w:val="24"/>
          <w:bdr w:val="none" w:sz="0" w:space="0" w:color="auto" w:frame="1"/>
          <w:lang w:eastAsia="ru-RU"/>
        </w:rPr>
        <w:t>е</w:t>
      </w:r>
      <w:r w:rsidR="00926D6C" w:rsidRPr="00926D6C">
        <w:rPr>
          <w:rFonts w:ascii="Arial" w:hAnsi="Arial" w:cs="Arial"/>
          <w:color w:val="595959" w:themeColor="text1" w:themeTint="A6"/>
          <w:sz w:val="24"/>
          <w:szCs w:val="24"/>
          <w:bdr w:val="none" w:sz="0" w:space="0" w:color="auto" w:frame="1"/>
          <w:lang w:eastAsia="ru-RU"/>
        </w:rPr>
        <w:t xml:space="preserve"> «Личный кабинет гражданина» на сайте Пенсионного фонда России (</w:t>
      </w:r>
      <w:hyperlink r:id="rId5" w:history="1">
        <w:r w:rsidR="00926D6C" w:rsidRPr="00781CCF">
          <w:rPr>
            <w:rFonts w:ascii="Arial" w:hAnsi="Arial" w:cs="Arial"/>
            <w:color w:val="595959" w:themeColor="text1" w:themeTint="A6"/>
            <w:sz w:val="24"/>
            <w:szCs w:val="24"/>
            <w:u w:val="single"/>
            <w:bdr w:val="none" w:sz="0" w:space="0" w:color="auto" w:frame="1"/>
            <w:lang w:eastAsia="ru-RU"/>
          </w:rPr>
          <w:t>https://es.pfrf.ru/</w:t>
        </w:r>
      </w:hyperlink>
      <w:r w:rsidR="00926D6C" w:rsidRPr="00926D6C">
        <w:rPr>
          <w:rFonts w:ascii="Arial" w:hAnsi="Arial" w:cs="Arial"/>
          <w:color w:val="595959" w:themeColor="text1" w:themeTint="A6"/>
          <w:sz w:val="24"/>
          <w:szCs w:val="24"/>
          <w:bdr w:val="none" w:sz="0" w:space="0" w:color="auto" w:frame="1"/>
          <w:lang w:eastAsia="ru-RU"/>
        </w:rPr>
        <w:t>)</w:t>
      </w:r>
      <w:r w:rsidR="00781CCF" w:rsidRPr="00781CCF">
        <w:rPr>
          <w:rFonts w:ascii="Arial" w:hAnsi="Arial" w:cs="Arial"/>
          <w:color w:val="595959" w:themeColor="text1" w:themeTint="A6"/>
          <w:sz w:val="24"/>
          <w:szCs w:val="24"/>
          <w:bdr w:val="none" w:sz="0" w:space="0" w:color="auto" w:frame="1"/>
          <w:lang w:eastAsia="ru-RU"/>
        </w:rPr>
        <w:t>, работа которого</w:t>
      </w:r>
      <w:r w:rsidR="00926D6C" w:rsidRPr="00926D6C">
        <w:rPr>
          <w:rFonts w:ascii="Arial" w:hAnsi="Arial" w:cs="Arial"/>
          <w:color w:val="595959" w:themeColor="text1" w:themeTint="A6"/>
          <w:sz w:val="24"/>
          <w:szCs w:val="24"/>
          <w:bdr w:val="none" w:sz="0" w:space="0" w:color="auto" w:frame="1"/>
          <w:lang w:eastAsia="ru-RU"/>
        </w:rPr>
        <w:t xml:space="preserve"> </w:t>
      </w:r>
      <w:r w:rsidR="00926D6C" w:rsidRPr="00781CCF">
        <w:rPr>
          <w:rFonts w:ascii="Arial" w:hAnsi="Arial" w:cs="Arial"/>
          <w:bCs/>
          <w:color w:val="595959" w:themeColor="text1" w:themeTint="A6"/>
          <w:sz w:val="24"/>
          <w:szCs w:val="24"/>
          <w:bdr w:val="none" w:sz="0" w:space="0" w:color="auto" w:frame="1"/>
        </w:rPr>
        <w:t xml:space="preserve">делает визит в ПФР не необязательным. Для большего удобства портал структурирован не только по типу получаемых услуг (пенсии, </w:t>
      </w:r>
      <w:proofErr w:type="spellStart"/>
      <w:r w:rsidR="00926D6C" w:rsidRPr="00781CCF">
        <w:rPr>
          <w:rFonts w:ascii="Arial" w:hAnsi="Arial" w:cs="Arial"/>
          <w:bCs/>
          <w:color w:val="595959" w:themeColor="text1" w:themeTint="A6"/>
          <w:sz w:val="24"/>
          <w:szCs w:val="24"/>
          <w:bdr w:val="none" w:sz="0" w:space="0" w:color="auto" w:frame="1"/>
        </w:rPr>
        <w:t>соцвыплаты</w:t>
      </w:r>
      <w:proofErr w:type="spellEnd"/>
      <w:r w:rsidR="00926D6C" w:rsidRPr="00781CCF">
        <w:rPr>
          <w:rFonts w:ascii="Arial" w:hAnsi="Arial" w:cs="Arial"/>
          <w:bCs/>
          <w:color w:val="595959" w:themeColor="text1" w:themeTint="A6"/>
          <w:sz w:val="24"/>
          <w:szCs w:val="24"/>
          <w:bdr w:val="none" w:sz="0" w:space="0" w:color="auto" w:frame="1"/>
        </w:rPr>
        <w:t xml:space="preserve">, материнский капитал и др.), но и доступу к ним – с регистрацией или без регистрации. Для доступа к услугам, имеющим отношение к персональным данным, необходимо иметь подтвержденную учетную запись на едином портале </w:t>
      </w:r>
      <w:proofErr w:type="spellStart"/>
      <w:r w:rsidR="00926D6C" w:rsidRPr="00781CCF">
        <w:rPr>
          <w:rFonts w:ascii="Arial" w:hAnsi="Arial" w:cs="Arial"/>
          <w:bCs/>
          <w:color w:val="595959" w:themeColor="text1" w:themeTint="A6"/>
          <w:sz w:val="24"/>
          <w:szCs w:val="24"/>
          <w:bdr w:val="none" w:sz="0" w:space="0" w:color="auto" w:frame="1"/>
        </w:rPr>
        <w:t>госуслуг</w:t>
      </w:r>
      <w:proofErr w:type="spellEnd"/>
      <w:r w:rsidR="00926D6C" w:rsidRPr="00781CCF">
        <w:rPr>
          <w:rFonts w:ascii="Arial" w:hAnsi="Arial" w:cs="Arial"/>
          <w:bCs/>
          <w:color w:val="595959" w:themeColor="text1" w:themeTint="A6"/>
          <w:sz w:val="24"/>
          <w:szCs w:val="24"/>
          <w:bdr w:val="none" w:sz="0" w:space="0" w:color="auto" w:frame="1"/>
        </w:rPr>
        <w:t xml:space="preserve">. </w:t>
      </w:r>
    </w:p>
    <w:p w:rsidR="00926D6C" w:rsidRDefault="00926D6C" w:rsidP="00926D6C">
      <w:pPr>
        <w:spacing w:after="0"/>
        <w:rPr>
          <w:rFonts w:ascii="Arial" w:eastAsia="Times New Roman" w:hAnsi="Arial" w:cs="Arial"/>
          <w:b/>
          <w:color w:val="595959" w:themeColor="text1" w:themeTint="A6"/>
          <w:sz w:val="24"/>
          <w:szCs w:val="24"/>
          <w:lang w:eastAsia="ru-RU"/>
        </w:rPr>
      </w:pPr>
    </w:p>
    <w:p w:rsidR="0083668A" w:rsidRPr="00926D6C" w:rsidRDefault="0083668A" w:rsidP="00926D6C">
      <w:pPr>
        <w:spacing w:after="0"/>
        <w:rPr>
          <w:rFonts w:ascii="Arial" w:eastAsia="Times New Roman" w:hAnsi="Arial" w:cs="Arial"/>
          <w:b/>
          <w:color w:val="595959" w:themeColor="text1" w:themeTint="A6"/>
          <w:sz w:val="24"/>
          <w:szCs w:val="24"/>
          <w:lang w:eastAsia="ru-RU"/>
        </w:rPr>
      </w:pPr>
    </w:p>
    <w:p w:rsidR="00926D6C" w:rsidRPr="00926D6C" w:rsidRDefault="00926D6C" w:rsidP="00926D6C">
      <w:pPr>
        <w:spacing w:after="0" w:line="360" w:lineRule="auto"/>
        <w:ind w:firstLine="3969"/>
        <w:rPr>
          <w:rFonts w:ascii="Arial" w:eastAsia="Times New Roman" w:hAnsi="Arial" w:cs="Arial"/>
          <w:b/>
          <w:color w:val="595959" w:themeColor="text1" w:themeTint="A6"/>
          <w:sz w:val="24"/>
          <w:szCs w:val="24"/>
          <w:lang w:eastAsia="ru-RU"/>
        </w:rPr>
      </w:pPr>
      <w:r w:rsidRPr="00926D6C">
        <w:rPr>
          <w:rFonts w:ascii="Arial" w:eastAsia="Times New Roman" w:hAnsi="Arial" w:cs="Arial"/>
          <w:b/>
          <w:color w:val="595959" w:themeColor="text1" w:themeTint="A6"/>
          <w:sz w:val="24"/>
          <w:szCs w:val="24"/>
          <w:lang w:eastAsia="ru-RU"/>
        </w:rPr>
        <w:t>Пресс-служба</w:t>
      </w:r>
    </w:p>
    <w:p w:rsidR="00926D6C" w:rsidRPr="00926D6C" w:rsidRDefault="00926D6C" w:rsidP="00926D6C">
      <w:pPr>
        <w:spacing w:after="0" w:line="360" w:lineRule="auto"/>
        <w:ind w:firstLine="3969"/>
        <w:rPr>
          <w:rFonts w:ascii="Arial" w:eastAsia="Times New Roman" w:hAnsi="Arial" w:cs="Arial"/>
          <w:b/>
          <w:color w:val="595959" w:themeColor="text1" w:themeTint="A6"/>
          <w:sz w:val="24"/>
          <w:szCs w:val="24"/>
          <w:lang w:eastAsia="ru-RU"/>
        </w:rPr>
      </w:pPr>
      <w:r w:rsidRPr="00926D6C">
        <w:rPr>
          <w:rFonts w:ascii="Arial" w:eastAsia="Times New Roman" w:hAnsi="Arial" w:cs="Arial"/>
          <w:b/>
          <w:color w:val="595959" w:themeColor="text1" w:themeTint="A6"/>
          <w:sz w:val="24"/>
          <w:szCs w:val="24"/>
          <w:lang w:eastAsia="ru-RU"/>
        </w:rPr>
        <w:t>Отделения Пенсионного фонда РФ</w:t>
      </w:r>
    </w:p>
    <w:p w:rsidR="00926D6C" w:rsidRPr="00926D6C" w:rsidRDefault="00926D6C" w:rsidP="00926D6C">
      <w:pPr>
        <w:spacing w:after="0" w:line="360" w:lineRule="auto"/>
        <w:ind w:firstLine="3969"/>
        <w:rPr>
          <w:rFonts w:ascii="Arial" w:eastAsia="Times New Roman" w:hAnsi="Arial" w:cs="Arial"/>
          <w:b/>
          <w:color w:val="595959" w:themeColor="text1" w:themeTint="A6"/>
          <w:sz w:val="24"/>
          <w:szCs w:val="24"/>
          <w:lang w:eastAsia="ru-RU"/>
        </w:rPr>
      </w:pPr>
      <w:r w:rsidRPr="00926D6C">
        <w:rPr>
          <w:rFonts w:ascii="Arial" w:eastAsia="Times New Roman" w:hAnsi="Arial" w:cs="Arial"/>
          <w:b/>
          <w:color w:val="595959" w:themeColor="text1" w:themeTint="A6"/>
          <w:sz w:val="24"/>
          <w:szCs w:val="24"/>
          <w:lang w:eastAsia="ru-RU"/>
        </w:rPr>
        <w:t>по Кабардино-Балкарской республике</w:t>
      </w:r>
    </w:p>
    <w:p w:rsidR="00926D6C" w:rsidRPr="00926D6C" w:rsidRDefault="00926D6C" w:rsidP="00926D6C">
      <w:pPr>
        <w:spacing w:after="0" w:line="360" w:lineRule="auto"/>
        <w:ind w:firstLine="3969"/>
        <w:rPr>
          <w:rFonts w:ascii="Arial" w:eastAsia="Times New Roman" w:hAnsi="Arial" w:cs="Arial"/>
          <w:b/>
          <w:color w:val="595959" w:themeColor="text1" w:themeTint="A6"/>
          <w:sz w:val="24"/>
          <w:szCs w:val="24"/>
          <w:lang w:eastAsia="ru-RU"/>
        </w:rPr>
      </w:pPr>
      <w:r w:rsidRPr="00926D6C">
        <w:rPr>
          <w:rFonts w:ascii="Arial" w:eastAsia="Times New Roman" w:hAnsi="Arial" w:cs="Arial"/>
          <w:b/>
          <w:color w:val="595959" w:themeColor="text1" w:themeTint="A6"/>
          <w:sz w:val="24"/>
          <w:szCs w:val="24"/>
          <w:lang w:eastAsia="ru-RU"/>
        </w:rPr>
        <w:t>г. Нальчик, ул. Чернышевского 181 «а»,</w:t>
      </w:r>
    </w:p>
    <w:p w:rsidR="00926D6C" w:rsidRPr="00926D6C" w:rsidRDefault="00926D6C" w:rsidP="00926D6C">
      <w:pPr>
        <w:spacing w:after="0" w:line="360" w:lineRule="auto"/>
        <w:ind w:firstLine="3969"/>
        <w:rPr>
          <w:rFonts w:ascii="Arial" w:eastAsia="Times New Roman" w:hAnsi="Arial" w:cs="Arial"/>
          <w:b/>
          <w:color w:val="595959" w:themeColor="text1" w:themeTint="A6"/>
          <w:sz w:val="24"/>
          <w:szCs w:val="24"/>
          <w:lang w:eastAsia="ru-RU"/>
        </w:rPr>
      </w:pPr>
      <w:r w:rsidRPr="00926D6C">
        <w:rPr>
          <w:rFonts w:ascii="Arial" w:eastAsia="Times New Roman" w:hAnsi="Arial" w:cs="Arial"/>
          <w:b/>
          <w:color w:val="595959" w:themeColor="text1" w:themeTint="A6"/>
          <w:sz w:val="24"/>
          <w:szCs w:val="24"/>
          <w:lang w:eastAsia="ru-RU"/>
        </w:rPr>
        <w:t>Офис № 316</w:t>
      </w:r>
    </w:p>
    <w:p w:rsidR="00926D6C" w:rsidRPr="00926D6C" w:rsidRDefault="00926D6C" w:rsidP="00926D6C">
      <w:pPr>
        <w:spacing w:after="0" w:line="360" w:lineRule="auto"/>
        <w:ind w:firstLine="3969"/>
        <w:rPr>
          <w:rFonts w:ascii="Arial" w:eastAsia="Times New Roman" w:hAnsi="Arial" w:cs="Arial"/>
          <w:b/>
          <w:color w:val="595959" w:themeColor="text1" w:themeTint="A6"/>
          <w:sz w:val="24"/>
          <w:szCs w:val="24"/>
          <w:lang w:eastAsia="ru-RU"/>
        </w:rPr>
      </w:pPr>
      <w:r w:rsidRPr="00926D6C">
        <w:rPr>
          <w:rFonts w:ascii="Arial" w:eastAsia="Times New Roman" w:hAnsi="Arial" w:cs="Arial"/>
          <w:b/>
          <w:color w:val="595959" w:themeColor="text1" w:themeTint="A6"/>
          <w:sz w:val="24"/>
          <w:szCs w:val="24"/>
          <w:lang w:eastAsia="ru-RU"/>
        </w:rPr>
        <w:t xml:space="preserve">Вебсайт: </w:t>
      </w:r>
      <w:hyperlink r:id="rId6" w:history="1">
        <w:r w:rsidRPr="00926D6C">
          <w:rPr>
            <w:rFonts w:ascii="Arial" w:eastAsia="Times New Roman" w:hAnsi="Arial" w:cs="Arial"/>
            <w:b/>
            <w:color w:val="595959" w:themeColor="text1" w:themeTint="A6"/>
            <w:sz w:val="24"/>
            <w:szCs w:val="24"/>
            <w:u w:val="single"/>
            <w:lang w:eastAsia="ru-RU"/>
          </w:rPr>
          <w:t>http://www.pfrf.ru/branches/kbr/news/</w:t>
        </w:r>
      </w:hyperlink>
    </w:p>
    <w:p w:rsidR="00926D6C" w:rsidRPr="00926D6C" w:rsidRDefault="00926D6C" w:rsidP="00926D6C">
      <w:pPr>
        <w:spacing w:after="0" w:line="360" w:lineRule="auto"/>
        <w:ind w:firstLine="3969"/>
        <w:rPr>
          <w:rFonts w:ascii="Arial" w:eastAsia="Times New Roman" w:hAnsi="Arial" w:cs="Arial"/>
          <w:b/>
          <w:color w:val="595959" w:themeColor="text1" w:themeTint="A6"/>
          <w:sz w:val="24"/>
          <w:szCs w:val="24"/>
          <w:lang w:val="en-US" w:eastAsia="ru-RU"/>
        </w:rPr>
      </w:pPr>
      <w:r w:rsidRPr="00926D6C">
        <w:rPr>
          <w:rFonts w:ascii="Arial" w:eastAsia="Times New Roman" w:hAnsi="Arial" w:cs="Arial"/>
          <w:b/>
          <w:color w:val="595959" w:themeColor="text1" w:themeTint="A6"/>
          <w:sz w:val="24"/>
          <w:szCs w:val="24"/>
          <w:lang w:val="en-US" w:eastAsia="ru-RU"/>
        </w:rPr>
        <w:t xml:space="preserve">E-mail: </w:t>
      </w:r>
      <w:r w:rsidRPr="00926D6C">
        <w:rPr>
          <w:rFonts w:ascii="Arial" w:eastAsia="Times New Roman" w:hAnsi="Arial" w:cs="Arial"/>
          <w:b/>
          <w:color w:val="595959" w:themeColor="text1" w:themeTint="A6"/>
          <w:sz w:val="24"/>
          <w:szCs w:val="24"/>
          <w:u w:val="single"/>
          <w:lang w:val="en-US" w:eastAsia="ru-RU"/>
        </w:rPr>
        <w:t>opfr_po_kbr@mail.ru</w:t>
      </w:r>
    </w:p>
    <w:p w:rsidR="00926D6C" w:rsidRPr="00926D6C" w:rsidRDefault="00926D6C" w:rsidP="00926D6C">
      <w:pPr>
        <w:rPr>
          <w:lang w:val="en-US"/>
        </w:rPr>
      </w:pPr>
    </w:p>
    <w:p w:rsidR="00C929C0" w:rsidRPr="00926D6C" w:rsidRDefault="00860EC6">
      <w:pPr>
        <w:rPr>
          <w:lang w:val="en-US"/>
        </w:rPr>
      </w:pPr>
    </w:p>
    <w:sectPr w:rsidR="00C929C0" w:rsidRPr="00926D6C" w:rsidSect="00EA3C24">
      <w:pgSz w:w="11906" w:h="16838"/>
      <w:pgMar w:top="568"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6C"/>
    <w:rsid w:val="00046260"/>
    <w:rsid w:val="001A3796"/>
    <w:rsid w:val="0076266F"/>
    <w:rsid w:val="00765934"/>
    <w:rsid w:val="00781CCF"/>
    <w:rsid w:val="0083668A"/>
    <w:rsid w:val="00860EC6"/>
    <w:rsid w:val="00926D6C"/>
    <w:rsid w:val="00A9203D"/>
    <w:rsid w:val="00B959C5"/>
    <w:rsid w:val="00D166BD"/>
    <w:rsid w:val="00D95BE5"/>
    <w:rsid w:val="00E92BF4"/>
    <w:rsid w:val="00FA10F9"/>
    <w:rsid w:val="00FA52CC"/>
    <w:rsid w:val="00FA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66BD"/>
    <w:rPr>
      <w:b/>
      <w:bCs/>
    </w:rPr>
  </w:style>
  <w:style w:type="character" w:styleId="a5">
    <w:name w:val="Emphasis"/>
    <w:basedOn w:val="a0"/>
    <w:uiPriority w:val="20"/>
    <w:qFormat/>
    <w:rsid w:val="00D166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66BD"/>
    <w:rPr>
      <w:b/>
      <w:bCs/>
    </w:rPr>
  </w:style>
  <w:style w:type="character" w:styleId="a5">
    <w:name w:val="Emphasis"/>
    <w:basedOn w:val="a0"/>
    <w:uiPriority w:val="20"/>
    <w:qFormat/>
    <w:rsid w:val="00D16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frf.ru/branches/kbr/news/" TargetMode="External"/><Relationship Id="rId5" Type="http://schemas.openxmlformats.org/officeDocument/2006/relationships/hyperlink" Target="https://es.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 Битоков</dc:creator>
  <cp:lastModifiedBy>Зарета Алоева</cp:lastModifiedBy>
  <cp:revision>12</cp:revision>
  <dcterms:created xsi:type="dcterms:W3CDTF">2017-08-03T13:11:00Z</dcterms:created>
  <dcterms:modified xsi:type="dcterms:W3CDTF">2019-10-03T06:07:00Z</dcterms:modified>
</cp:coreProperties>
</file>